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DBA" w:rsidRPr="00661762" w:rsidRDefault="00140DBA" w:rsidP="00661762">
      <w:pPr>
        <w:spacing w:line="480" w:lineRule="auto"/>
        <w:jc w:val="both"/>
        <w:rPr>
          <w:rFonts w:ascii="Times New Roman" w:hAnsi="Times New Roman" w:cs="Times New Roman"/>
          <w:sz w:val="24"/>
        </w:rPr>
      </w:pPr>
      <w:r w:rsidRPr="00661762">
        <w:rPr>
          <w:rFonts w:ascii="Times New Roman" w:hAnsi="Times New Roman" w:cs="Times New Roman"/>
          <w:sz w:val="24"/>
        </w:rPr>
        <w:t>Student’s Name</w:t>
      </w:r>
    </w:p>
    <w:p w:rsidR="00140DBA" w:rsidRPr="00661762" w:rsidRDefault="00140DBA" w:rsidP="00661762">
      <w:pPr>
        <w:spacing w:line="480" w:lineRule="auto"/>
        <w:jc w:val="both"/>
        <w:rPr>
          <w:rFonts w:ascii="Times New Roman" w:hAnsi="Times New Roman" w:cs="Times New Roman"/>
          <w:sz w:val="24"/>
        </w:rPr>
      </w:pPr>
      <w:r w:rsidRPr="00661762">
        <w:rPr>
          <w:rFonts w:ascii="Times New Roman" w:hAnsi="Times New Roman" w:cs="Times New Roman"/>
          <w:sz w:val="24"/>
        </w:rPr>
        <w:t>Professor’s Name</w:t>
      </w:r>
    </w:p>
    <w:p w:rsidR="00140DBA" w:rsidRPr="00661762" w:rsidRDefault="00140DBA" w:rsidP="00661762">
      <w:pPr>
        <w:spacing w:line="480" w:lineRule="auto"/>
        <w:jc w:val="both"/>
        <w:rPr>
          <w:rFonts w:ascii="Times New Roman" w:hAnsi="Times New Roman" w:cs="Times New Roman"/>
          <w:sz w:val="24"/>
        </w:rPr>
      </w:pPr>
      <w:r w:rsidRPr="00661762">
        <w:rPr>
          <w:rFonts w:ascii="Times New Roman" w:hAnsi="Times New Roman" w:cs="Times New Roman"/>
          <w:sz w:val="24"/>
        </w:rPr>
        <w:t xml:space="preserve">Course </w:t>
      </w:r>
    </w:p>
    <w:p w:rsidR="00140DBA" w:rsidRPr="00661762" w:rsidRDefault="00140DBA" w:rsidP="00661762">
      <w:pPr>
        <w:spacing w:line="480" w:lineRule="auto"/>
        <w:jc w:val="both"/>
        <w:rPr>
          <w:rFonts w:ascii="Times New Roman" w:hAnsi="Times New Roman" w:cs="Times New Roman"/>
          <w:sz w:val="24"/>
        </w:rPr>
      </w:pPr>
      <w:r w:rsidRPr="00661762">
        <w:rPr>
          <w:rFonts w:ascii="Times New Roman" w:hAnsi="Times New Roman" w:cs="Times New Roman"/>
          <w:sz w:val="24"/>
        </w:rPr>
        <w:t>Due Date</w:t>
      </w:r>
    </w:p>
    <w:p w:rsidR="00B11192" w:rsidRPr="00661762" w:rsidRDefault="00B11192" w:rsidP="00661762">
      <w:pPr>
        <w:spacing w:line="480" w:lineRule="auto"/>
        <w:jc w:val="center"/>
        <w:rPr>
          <w:rFonts w:ascii="Times New Roman" w:hAnsi="Times New Roman" w:cs="Times New Roman"/>
          <w:b/>
          <w:sz w:val="24"/>
          <w:u w:val="single"/>
        </w:rPr>
      </w:pPr>
      <w:r w:rsidRPr="00661762">
        <w:rPr>
          <w:rFonts w:ascii="Times New Roman" w:hAnsi="Times New Roman" w:cs="Times New Roman"/>
          <w:b/>
          <w:sz w:val="24"/>
          <w:u w:val="single"/>
        </w:rPr>
        <w:t>Midterm</w:t>
      </w:r>
      <w:r w:rsidR="00140DBA" w:rsidRPr="00661762">
        <w:rPr>
          <w:rFonts w:ascii="Times New Roman" w:hAnsi="Times New Roman" w:cs="Times New Roman"/>
          <w:b/>
          <w:sz w:val="24"/>
          <w:u w:val="single"/>
        </w:rPr>
        <w:t xml:space="preserve"> Q&amp;A</w:t>
      </w:r>
    </w:p>
    <w:p w:rsidR="00B11192" w:rsidRPr="00661762" w:rsidRDefault="00B11192" w:rsidP="00661762">
      <w:pPr>
        <w:pStyle w:val="ListParagraph"/>
        <w:numPr>
          <w:ilvl w:val="0"/>
          <w:numId w:val="1"/>
        </w:numPr>
        <w:spacing w:line="480" w:lineRule="auto"/>
        <w:jc w:val="both"/>
        <w:rPr>
          <w:rFonts w:ascii="Times New Roman" w:hAnsi="Times New Roman" w:cs="Times New Roman"/>
          <w:sz w:val="24"/>
        </w:rPr>
      </w:pPr>
      <w:r w:rsidRPr="00661762">
        <w:rPr>
          <w:rFonts w:ascii="Times New Roman" w:hAnsi="Times New Roman" w:cs="Times New Roman"/>
          <w:sz w:val="24"/>
        </w:rPr>
        <w:t>Describe how a Police Department and Law Enforcement as a profession can increase their cultural competence.</w:t>
      </w:r>
    </w:p>
    <w:p w:rsidR="00B11192" w:rsidRPr="00661762" w:rsidRDefault="00B11192" w:rsidP="00661762">
      <w:pPr>
        <w:spacing w:line="480" w:lineRule="auto"/>
        <w:jc w:val="both"/>
        <w:rPr>
          <w:rFonts w:ascii="Times New Roman" w:hAnsi="Times New Roman" w:cs="Times New Roman"/>
          <w:sz w:val="24"/>
        </w:rPr>
      </w:pPr>
      <w:r w:rsidRPr="00661762">
        <w:rPr>
          <w:rFonts w:ascii="Times New Roman" w:hAnsi="Times New Roman" w:cs="Times New Roman"/>
          <w:sz w:val="24"/>
        </w:rPr>
        <w:t>The Police Department and Law Enforcement as a profession can increase their cultural competence through the enactment of a continued education policy. Police and law enforcement officers. The implementation of this kind of policy should each and every police and law enforcement officer to receive academy education focusing on cultural awareness. The development and implementation of this curriculum can be achieved through partnering with educational institutions. This kind of program can equip all continuing police and law enforcement officer with cross-cultural knowledge that can enhance their cultural competence.</w:t>
      </w:r>
    </w:p>
    <w:p w:rsidR="00B11192" w:rsidRPr="00661762" w:rsidRDefault="00B11192" w:rsidP="00661762">
      <w:pPr>
        <w:pStyle w:val="ListParagraph"/>
        <w:numPr>
          <w:ilvl w:val="0"/>
          <w:numId w:val="1"/>
        </w:numPr>
        <w:spacing w:line="480" w:lineRule="auto"/>
        <w:jc w:val="both"/>
        <w:rPr>
          <w:rFonts w:ascii="Times New Roman" w:hAnsi="Times New Roman" w:cs="Times New Roman"/>
          <w:sz w:val="24"/>
        </w:rPr>
      </w:pPr>
      <w:r w:rsidRPr="00661762">
        <w:rPr>
          <w:rFonts w:ascii="Times New Roman" w:hAnsi="Times New Roman" w:cs="Times New Roman"/>
          <w:sz w:val="24"/>
        </w:rPr>
        <w:t>Define the term “Minority Group” and briefly describe some of the documented changes in U.S. population characteristics between 2000 and 2010.</w:t>
      </w:r>
    </w:p>
    <w:p w:rsidR="0072619E" w:rsidRPr="00661762" w:rsidRDefault="0072619E" w:rsidP="00661762">
      <w:pPr>
        <w:spacing w:line="480" w:lineRule="auto"/>
        <w:jc w:val="both"/>
        <w:rPr>
          <w:rFonts w:ascii="Times New Roman" w:hAnsi="Times New Roman" w:cs="Times New Roman"/>
          <w:sz w:val="24"/>
        </w:rPr>
      </w:pPr>
      <w:r w:rsidRPr="00661762">
        <w:rPr>
          <w:rFonts w:ascii="Times New Roman" w:hAnsi="Times New Roman" w:cs="Times New Roman"/>
          <w:sz w:val="24"/>
        </w:rPr>
        <w:t xml:space="preserve">By definition, the term “minority group” refers to a group of people who, because of their physical or cultural characteristics, are singled out from the others in the society in which they live for differential and unequal treatment, and who therefore regard themselves as objects of collective discrimination. </w:t>
      </w:r>
      <w:r w:rsidR="00A93508" w:rsidRPr="00661762">
        <w:rPr>
          <w:rFonts w:ascii="Times New Roman" w:hAnsi="Times New Roman" w:cs="Times New Roman"/>
          <w:sz w:val="24"/>
        </w:rPr>
        <w:t>Between 2000 an</w:t>
      </w:r>
      <w:r w:rsidR="00715024" w:rsidRPr="00661762">
        <w:rPr>
          <w:rFonts w:ascii="Times New Roman" w:hAnsi="Times New Roman" w:cs="Times New Roman"/>
          <w:sz w:val="24"/>
        </w:rPr>
        <w:t>d</w:t>
      </w:r>
      <w:r w:rsidR="00A93508" w:rsidRPr="00661762">
        <w:rPr>
          <w:rFonts w:ascii="Times New Roman" w:hAnsi="Times New Roman" w:cs="Times New Roman"/>
          <w:sz w:val="24"/>
        </w:rPr>
        <w:t xml:space="preserve"> 2010, </w:t>
      </w:r>
      <w:r w:rsidR="00715024" w:rsidRPr="00661762">
        <w:rPr>
          <w:rFonts w:ascii="Times New Roman" w:hAnsi="Times New Roman" w:cs="Times New Roman"/>
          <w:sz w:val="24"/>
        </w:rPr>
        <w:t xml:space="preserve">the racial and ethnic diversity of the U.S. population increased tremendously. The median age of first marriages rose in 2008 to </w:t>
      </w:r>
      <w:r w:rsidR="00715024" w:rsidRPr="00661762">
        <w:rPr>
          <w:rFonts w:ascii="Times New Roman" w:hAnsi="Times New Roman" w:cs="Times New Roman"/>
          <w:sz w:val="24"/>
        </w:rPr>
        <w:t xml:space="preserve">25.6 for women </w:t>
      </w:r>
      <w:r w:rsidR="00715024" w:rsidRPr="00661762">
        <w:rPr>
          <w:rFonts w:ascii="Times New Roman" w:hAnsi="Times New Roman" w:cs="Times New Roman"/>
          <w:sz w:val="24"/>
        </w:rPr>
        <w:t xml:space="preserve">and </w:t>
      </w:r>
      <w:r w:rsidR="00715024" w:rsidRPr="00661762">
        <w:rPr>
          <w:rFonts w:ascii="Times New Roman" w:hAnsi="Times New Roman" w:cs="Times New Roman"/>
          <w:sz w:val="24"/>
        </w:rPr>
        <w:lastRenderedPageBreak/>
        <w:t>27.4 for men</w:t>
      </w:r>
      <w:r w:rsidR="00140DBA" w:rsidRPr="00661762">
        <w:rPr>
          <w:rFonts w:ascii="Times New Roman" w:hAnsi="Times New Roman" w:cs="Times New Roman"/>
          <w:sz w:val="24"/>
        </w:rPr>
        <w:t xml:space="preserve"> (Cherlin, 2010)</w:t>
      </w:r>
      <w:r w:rsidR="00715024" w:rsidRPr="00661762">
        <w:rPr>
          <w:rFonts w:ascii="Times New Roman" w:hAnsi="Times New Roman" w:cs="Times New Roman"/>
          <w:sz w:val="24"/>
        </w:rPr>
        <w:t xml:space="preserve">. Between these two years, </w:t>
      </w:r>
      <w:r w:rsidR="00423CE0" w:rsidRPr="00661762">
        <w:rPr>
          <w:rFonts w:ascii="Times New Roman" w:hAnsi="Times New Roman" w:cs="Times New Roman"/>
          <w:sz w:val="24"/>
        </w:rPr>
        <w:t xml:space="preserve">the rate of divorce and separation of married coupled was on the rise. </w:t>
      </w:r>
      <w:r w:rsidR="00401062" w:rsidRPr="00661762">
        <w:rPr>
          <w:rFonts w:ascii="Times New Roman" w:hAnsi="Times New Roman" w:cs="Times New Roman"/>
          <w:sz w:val="24"/>
        </w:rPr>
        <w:t>The was an increase in the elderly population with the largest increase being in 2010</w:t>
      </w:r>
      <w:r w:rsidR="00140DBA" w:rsidRPr="00661762">
        <w:rPr>
          <w:rFonts w:ascii="Times New Roman" w:hAnsi="Times New Roman" w:cs="Times New Roman"/>
          <w:sz w:val="24"/>
        </w:rPr>
        <w:t xml:space="preserve"> (Cherlin, 2010)</w:t>
      </w:r>
      <w:r w:rsidR="00401062" w:rsidRPr="00661762">
        <w:rPr>
          <w:rFonts w:ascii="Times New Roman" w:hAnsi="Times New Roman" w:cs="Times New Roman"/>
          <w:sz w:val="24"/>
        </w:rPr>
        <w:t>.</w:t>
      </w:r>
    </w:p>
    <w:p w:rsidR="00B31904" w:rsidRPr="00661762" w:rsidRDefault="00B31904" w:rsidP="00661762">
      <w:pPr>
        <w:pStyle w:val="ListParagraph"/>
        <w:numPr>
          <w:ilvl w:val="0"/>
          <w:numId w:val="1"/>
        </w:numPr>
        <w:spacing w:line="480" w:lineRule="auto"/>
        <w:jc w:val="both"/>
        <w:rPr>
          <w:rFonts w:ascii="Times New Roman" w:hAnsi="Times New Roman" w:cs="Times New Roman"/>
          <w:sz w:val="24"/>
        </w:rPr>
      </w:pPr>
      <w:r w:rsidRPr="00661762">
        <w:rPr>
          <w:rFonts w:ascii="Times New Roman" w:hAnsi="Times New Roman" w:cs="Times New Roman"/>
          <w:sz w:val="24"/>
        </w:rPr>
        <w:t>Define the terms “Immigrant” and “Refugee”, and briefly compare and contrast the two.</w:t>
      </w:r>
    </w:p>
    <w:p w:rsidR="006509D4" w:rsidRPr="00661762" w:rsidRDefault="00305579" w:rsidP="00661762">
      <w:pPr>
        <w:spacing w:line="480" w:lineRule="auto"/>
        <w:jc w:val="both"/>
        <w:rPr>
          <w:rFonts w:ascii="Times New Roman" w:hAnsi="Times New Roman" w:cs="Times New Roman"/>
          <w:sz w:val="24"/>
        </w:rPr>
      </w:pPr>
      <w:r w:rsidRPr="00661762">
        <w:rPr>
          <w:rFonts w:ascii="Times New Roman" w:hAnsi="Times New Roman" w:cs="Times New Roman"/>
          <w:sz w:val="24"/>
        </w:rPr>
        <w:t>An immigrant is a person a person who leaves his native country to come to live in a foreign nation on a permanent</w:t>
      </w:r>
      <w:r w:rsidR="006509D4" w:rsidRPr="00661762">
        <w:rPr>
          <w:rFonts w:ascii="Times New Roman" w:hAnsi="Times New Roman" w:cs="Times New Roman"/>
          <w:sz w:val="24"/>
        </w:rPr>
        <w:t xml:space="preserve"> basis. A refugee can be defined as a person who has been forced to flee his or her home country and to temporarily live in a foreign country as a way of escaping from such calamites as war, ethnic clashes or natural disaster.</w:t>
      </w:r>
      <w:r w:rsidR="00FD0000" w:rsidRPr="00661762">
        <w:rPr>
          <w:rFonts w:ascii="Times New Roman" w:hAnsi="Times New Roman" w:cs="Times New Roman"/>
          <w:sz w:val="24"/>
        </w:rPr>
        <w:t xml:space="preserve"> Both immigrant and refugee are people who resettle themselves into a new region or a place. However, the difference between these two is that while a refugee if forced against their will to leave their native country due to such reasons as war and natural calamities, an immigrant leaves his native country at will to </w:t>
      </w:r>
      <w:r w:rsidR="00333F3E" w:rsidRPr="00661762">
        <w:rPr>
          <w:rFonts w:ascii="Times New Roman" w:hAnsi="Times New Roman" w:cs="Times New Roman"/>
          <w:sz w:val="24"/>
        </w:rPr>
        <w:t>seek residence in foreign country</w:t>
      </w:r>
      <w:r w:rsidR="00FD0000" w:rsidRPr="00661762">
        <w:rPr>
          <w:rFonts w:ascii="Times New Roman" w:hAnsi="Times New Roman" w:cs="Times New Roman"/>
          <w:sz w:val="24"/>
        </w:rPr>
        <w:t>.</w:t>
      </w:r>
    </w:p>
    <w:p w:rsidR="00B31904" w:rsidRPr="00661762" w:rsidRDefault="00B31904" w:rsidP="00661762">
      <w:pPr>
        <w:pStyle w:val="ListParagraph"/>
        <w:numPr>
          <w:ilvl w:val="0"/>
          <w:numId w:val="1"/>
        </w:numPr>
        <w:spacing w:line="480" w:lineRule="auto"/>
        <w:jc w:val="both"/>
        <w:rPr>
          <w:rFonts w:ascii="Times New Roman" w:hAnsi="Times New Roman" w:cs="Times New Roman"/>
          <w:sz w:val="24"/>
        </w:rPr>
      </w:pPr>
      <w:r w:rsidRPr="00661762">
        <w:rPr>
          <w:rFonts w:ascii="Times New Roman" w:hAnsi="Times New Roman" w:cs="Times New Roman"/>
          <w:sz w:val="24"/>
        </w:rPr>
        <w:t>Describe the Violence Against Women Act and how it has changed Police Officer responses to incidents of domestic violence?</w:t>
      </w:r>
    </w:p>
    <w:p w:rsidR="00945064" w:rsidRPr="00661762" w:rsidRDefault="00EC2A8A" w:rsidP="00661762">
      <w:pPr>
        <w:spacing w:line="480" w:lineRule="auto"/>
        <w:jc w:val="both"/>
        <w:rPr>
          <w:rFonts w:ascii="Times New Roman" w:hAnsi="Times New Roman" w:cs="Times New Roman"/>
          <w:sz w:val="24"/>
        </w:rPr>
      </w:pPr>
      <w:r w:rsidRPr="00661762">
        <w:rPr>
          <w:rFonts w:ascii="Times New Roman" w:hAnsi="Times New Roman" w:cs="Times New Roman"/>
          <w:sz w:val="24"/>
        </w:rPr>
        <w:t xml:space="preserve">The Violence Against Women Act (VAWA) is a U.S. federal legislation which expands legal tools to curb violence against women. The Act was first signed into law by President </w:t>
      </w:r>
      <w:r w:rsidRPr="00661762">
        <w:rPr>
          <w:rFonts w:ascii="Times New Roman" w:hAnsi="Times New Roman" w:cs="Times New Roman"/>
          <w:sz w:val="24"/>
        </w:rPr>
        <w:t>Bill Clinton</w:t>
      </w:r>
      <w:r w:rsidRPr="00661762">
        <w:rPr>
          <w:rFonts w:ascii="Times New Roman" w:hAnsi="Times New Roman" w:cs="Times New Roman"/>
          <w:sz w:val="24"/>
        </w:rPr>
        <w:t xml:space="preserve"> in September 1994</w:t>
      </w:r>
      <w:r w:rsidRPr="00661762">
        <w:rPr>
          <w:rFonts w:ascii="Times New Roman" w:hAnsi="Times New Roman" w:cs="Times New Roman"/>
          <w:sz w:val="24"/>
        </w:rPr>
        <w:t>.</w:t>
      </w:r>
      <w:r w:rsidRPr="00661762">
        <w:rPr>
          <w:rFonts w:ascii="Times New Roman" w:hAnsi="Times New Roman" w:cs="Times New Roman"/>
          <w:sz w:val="24"/>
        </w:rPr>
        <w:t xml:space="preserve"> </w:t>
      </w:r>
      <w:r w:rsidR="00945064" w:rsidRPr="00661762">
        <w:rPr>
          <w:rFonts w:ascii="Times New Roman" w:hAnsi="Times New Roman" w:cs="Times New Roman"/>
          <w:sz w:val="24"/>
        </w:rPr>
        <w:t>The Violence Against Women Act</w:t>
      </w:r>
      <w:r w:rsidR="00945064" w:rsidRPr="00661762">
        <w:rPr>
          <w:rFonts w:ascii="Times New Roman" w:hAnsi="Times New Roman" w:cs="Times New Roman"/>
          <w:sz w:val="24"/>
        </w:rPr>
        <w:t xml:space="preserve"> also served the purpose of providing</w:t>
      </w:r>
      <w:r w:rsidRPr="00661762">
        <w:rPr>
          <w:rFonts w:ascii="Times New Roman" w:hAnsi="Times New Roman" w:cs="Times New Roman"/>
          <w:sz w:val="24"/>
        </w:rPr>
        <w:t xml:space="preserve"> protection to women who had suffered violent abuses</w:t>
      </w:r>
      <w:r w:rsidR="00945064" w:rsidRPr="00661762">
        <w:rPr>
          <w:rFonts w:ascii="Times New Roman" w:hAnsi="Times New Roman" w:cs="Times New Roman"/>
          <w:sz w:val="24"/>
        </w:rPr>
        <w:t xml:space="preserve"> in the past</w:t>
      </w:r>
      <w:r w:rsidRPr="00661762">
        <w:rPr>
          <w:rFonts w:ascii="Times New Roman" w:hAnsi="Times New Roman" w:cs="Times New Roman"/>
          <w:sz w:val="24"/>
        </w:rPr>
        <w:t xml:space="preserve">. </w:t>
      </w:r>
      <w:r w:rsidR="00945064" w:rsidRPr="00661762">
        <w:rPr>
          <w:rFonts w:ascii="Times New Roman" w:hAnsi="Times New Roman" w:cs="Times New Roman"/>
          <w:sz w:val="24"/>
        </w:rPr>
        <w:t xml:space="preserve">The Act </w:t>
      </w:r>
      <w:r w:rsidR="00945064" w:rsidRPr="00661762">
        <w:rPr>
          <w:rFonts w:ascii="Times New Roman" w:hAnsi="Times New Roman" w:cs="Times New Roman"/>
          <w:sz w:val="24"/>
        </w:rPr>
        <w:t>has changed Police Officer responses to incidents of domestic violence</w:t>
      </w:r>
      <w:r w:rsidR="00945064" w:rsidRPr="00661762">
        <w:rPr>
          <w:rFonts w:ascii="Times New Roman" w:hAnsi="Times New Roman" w:cs="Times New Roman"/>
          <w:sz w:val="24"/>
        </w:rPr>
        <w:t xml:space="preserve"> by enhancing the level of seriousness with which such cases are treated. Police officers no longer consider cases of domestic violence as minor as it used to be in the past but rather as are responded to with enhanced urgency.</w:t>
      </w:r>
    </w:p>
    <w:p w:rsidR="00B31904" w:rsidRPr="00661762" w:rsidRDefault="00B31904" w:rsidP="00661762">
      <w:pPr>
        <w:pStyle w:val="ListParagraph"/>
        <w:numPr>
          <w:ilvl w:val="0"/>
          <w:numId w:val="1"/>
        </w:numPr>
        <w:spacing w:line="480" w:lineRule="auto"/>
        <w:jc w:val="both"/>
        <w:rPr>
          <w:rFonts w:ascii="Times New Roman" w:hAnsi="Times New Roman" w:cs="Times New Roman"/>
          <w:sz w:val="24"/>
        </w:rPr>
      </w:pPr>
      <w:r w:rsidRPr="00661762">
        <w:rPr>
          <w:rFonts w:ascii="Times New Roman" w:hAnsi="Times New Roman" w:cs="Times New Roman"/>
          <w:sz w:val="24"/>
        </w:rPr>
        <w:t>Describe the three different types of racism found within the Law Enforcement Workforce.</w:t>
      </w:r>
    </w:p>
    <w:p w:rsidR="00945064" w:rsidRPr="00661762" w:rsidRDefault="00E13EB5" w:rsidP="00661762">
      <w:pPr>
        <w:spacing w:line="480" w:lineRule="auto"/>
        <w:jc w:val="both"/>
        <w:rPr>
          <w:rFonts w:ascii="Times New Roman" w:hAnsi="Times New Roman" w:cs="Times New Roman"/>
          <w:sz w:val="24"/>
        </w:rPr>
      </w:pPr>
      <w:r w:rsidRPr="00661762">
        <w:rPr>
          <w:rFonts w:ascii="Times New Roman" w:hAnsi="Times New Roman" w:cs="Times New Roman"/>
          <w:sz w:val="24"/>
        </w:rPr>
        <w:lastRenderedPageBreak/>
        <w:t xml:space="preserve">The first type of racism is </w:t>
      </w:r>
      <w:r w:rsidR="00945064" w:rsidRPr="00661762">
        <w:rPr>
          <w:rFonts w:ascii="Times New Roman" w:hAnsi="Times New Roman" w:cs="Times New Roman"/>
          <w:sz w:val="24"/>
        </w:rPr>
        <w:t>Overt Racism</w:t>
      </w:r>
      <w:r w:rsidRPr="00661762">
        <w:rPr>
          <w:rFonts w:ascii="Times New Roman" w:hAnsi="Times New Roman" w:cs="Times New Roman"/>
          <w:sz w:val="24"/>
        </w:rPr>
        <w:t xml:space="preserve">, which in simple terms refers to racism that </w:t>
      </w:r>
      <w:r w:rsidR="00945064" w:rsidRPr="00661762">
        <w:rPr>
          <w:rFonts w:ascii="Times New Roman" w:hAnsi="Times New Roman" w:cs="Times New Roman"/>
          <w:sz w:val="24"/>
        </w:rPr>
        <w:t>is obvious and intentional.</w:t>
      </w:r>
      <w:r w:rsidR="00ED61BE" w:rsidRPr="00661762">
        <w:rPr>
          <w:rFonts w:ascii="Times New Roman" w:hAnsi="Times New Roman" w:cs="Times New Roman"/>
          <w:sz w:val="24"/>
        </w:rPr>
        <w:t xml:space="preserve"> The second type is </w:t>
      </w:r>
      <w:r w:rsidR="00E127C5" w:rsidRPr="00661762">
        <w:rPr>
          <w:rFonts w:ascii="Times New Roman" w:hAnsi="Times New Roman" w:cs="Times New Roman"/>
          <w:sz w:val="24"/>
        </w:rPr>
        <w:t xml:space="preserve">the </w:t>
      </w:r>
      <w:r w:rsidR="00E127C5" w:rsidRPr="00661762">
        <w:rPr>
          <w:rFonts w:ascii="Times New Roman" w:hAnsi="Times New Roman" w:cs="Times New Roman"/>
          <w:sz w:val="24"/>
        </w:rPr>
        <w:t>Covert Racism</w:t>
      </w:r>
      <w:r w:rsidR="00E127C5" w:rsidRPr="00661762">
        <w:rPr>
          <w:rFonts w:ascii="Times New Roman" w:hAnsi="Times New Roman" w:cs="Times New Roman"/>
          <w:sz w:val="24"/>
        </w:rPr>
        <w:t xml:space="preserve"> which entails the subconscious and expressive of negative view of brown or b</w:t>
      </w:r>
      <w:r w:rsidR="00E127C5" w:rsidRPr="00661762">
        <w:rPr>
          <w:rFonts w:ascii="Times New Roman" w:hAnsi="Times New Roman" w:cs="Times New Roman"/>
          <w:sz w:val="24"/>
        </w:rPr>
        <w:t>lack people.</w:t>
      </w:r>
      <w:r w:rsidR="001F78D1" w:rsidRPr="00661762">
        <w:rPr>
          <w:rFonts w:ascii="Times New Roman" w:hAnsi="Times New Roman" w:cs="Times New Roman"/>
          <w:sz w:val="24"/>
        </w:rPr>
        <w:t xml:space="preserve"> </w:t>
      </w:r>
      <w:r w:rsidR="001F78D1" w:rsidRPr="00661762">
        <w:rPr>
          <w:rFonts w:ascii="Times New Roman" w:hAnsi="Times New Roman" w:cs="Times New Roman"/>
          <w:sz w:val="24"/>
        </w:rPr>
        <w:t>Covert Racism</w:t>
      </w:r>
      <w:r w:rsidR="001F78D1" w:rsidRPr="00661762">
        <w:rPr>
          <w:rFonts w:ascii="Times New Roman" w:hAnsi="Times New Roman" w:cs="Times New Roman"/>
          <w:sz w:val="24"/>
        </w:rPr>
        <w:t xml:space="preserve"> is usually manifested in the way the brown or black people are subjected to subtle mistreatment.</w:t>
      </w:r>
      <w:r w:rsidR="00C37CA5" w:rsidRPr="00661762">
        <w:rPr>
          <w:rFonts w:ascii="Times New Roman" w:hAnsi="Times New Roman" w:cs="Times New Roman"/>
          <w:sz w:val="24"/>
        </w:rPr>
        <w:t xml:space="preserve"> The third type of racism is the </w:t>
      </w:r>
      <w:r w:rsidR="00C37CA5" w:rsidRPr="00661762">
        <w:rPr>
          <w:rFonts w:ascii="Times New Roman" w:hAnsi="Times New Roman" w:cs="Times New Roman"/>
          <w:sz w:val="24"/>
        </w:rPr>
        <w:t>Institutionalized Racism</w:t>
      </w:r>
      <w:r w:rsidR="00C37CA5" w:rsidRPr="00661762">
        <w:rPr>
          <w:rFonts w:ascii="Times New Roman" w:hAnsi="Times New Roman" w:cs="Times New Roman"/>
          <w:sz w:val="24"/>
        </w:rPr>
        <w:t xml:space="preserve"> which </w:t>
      </w:r>
      <w:r w:rsidR="00C37CA5" w:rsidRPr="00661762">
        <w:rPr>
          <w:rFonts w:ascii="Times New Roman" w:hAnsi="Times New Roman" w:cs="Times New Roman"/>
          <w:sz w:val="24"/>
        </w:rPr>
        <w:t xml:space="preserve">is embedded in both social and political </w:t>
      </w:r>
      <w:r w:rsidR="00C37CA5" w:rsidRPr="00661762">
        <w:rPr>
          <w:rFonts w:ascii="Times New Roman" w:hAnsi="Times New Roman" w:cs="Times New Roman"/>
          <w:sz w:val="24"/>
        </w:rPr>
        <w:t xml:space="preserve">behaviors, ideologies, and policies. </w:t>
      </w:r>
      <w:r w:rsidR="00C37CA5" w:rsidRPr="00661762">
        <w:rPr>
          <w:rFonts w:ascii="Times New Roman" w:hAnsi="Times New Roman" w:cs="Times New Roman"/>
          <w:sz w:val="24"/>
        </w:rPr>
        <w:t xml:space="preserve">Institutionalized </w:t>
      </w:r>
      <w:r w:rsidR="00C37CA5" w:rsidRPr="00661762">
        <w:rPr>
          <w:rFonts w:ascii="Times New Roman" w:hAnsi="Times New Roman" w:cs="Times New Roman"/>
          <w:sz w:val="24"/>
        </w:rPr>
        <w:t xml:space="preserve">racism </w:t>
      </w:r>
      <w:r w:rsidR="00C37CA5" w:rsidRPr="00661762">
        <w:rPr>
          <w:rFonts w:ascii="Times New Roman" w:hAnsi="Times New Roman" w:cs="Times New Roman"/>
          <w:sz w:val="24"/>
        </w:rPr>
        <w:t xml:space="preserve">discrimination can be both deliberate and unintentional, </w:t>
      </w:r>
      <w:r w:rsidR="004A2C55" w:rsidRPr="00661762">
        <w:rPr>
          <w:rFonts w:ascii="Times New Roman" w:hAnsi="Times New Roman" w:cs="Times New Roman"/>
          <w:sz w:val="24"/>
        </w:rPr>
        <w:t>the latter of which implies that i</w:t>
      </w:r>
      <w:r w:rsidR="004A2C55" w:rsidRPr="00661762">
        <w:rPr>
          <w:rFonts w:ascii="Times New Roman" w:hAnsi="Times New Roman" w:cs="Times New Roman"/>
          <w:sz w:val="24"/>
        </w:rPr>
        <w:t xml:space="preserve">ndividuals within the dominant group may sometimes </w:t>
      </w:r>
      <w:r w:rsidR="004A2C55" w:rsidRPr="00661762">
        <w:rPr>
          <w:rFonts w:ascii="Times New Roman" w:hAnsi="Times New Roman" w:cs="Times New Roman"/>
          <w:sz w:val="24"/>
        </w:rPr>
        <w:t xml:space="preserve">not be aware of their perpetration or toleration of </w:t>
      </w:r>
      <w:r w:rsidR="004A2C55" w:rsidRPr="00661762">
        <w:rPr>
          <w:rFonts w:ascii="Times New Roman" w:hAnsi="Times New Roman" w:cs="Times New Roman"/>
          <w:sz w:val="24"/>
        </w:rPr>
        <w:t>institutionalized racism</w:t>
      </w:r>
      <w:r w:rsidR="004A2C55" w:rsidRPr="00661762">
        <w:rPr>
          <w:rFonts w:ascii="Times New Roman" w:hAnsi="Times New Roman" w:cs="Times New Roman"/>
          <w:sz w:val="24"/>
        </w:rPr>
        <w:t>. However, Institutionalized r</w:t>
      </w:r>
      <w:r w:rsidR="004A2C55" w:rsidRPr="00661762">
        <w:rPr>
          <w:rFonts w:ascii="Times New Roman" w:hAnsi="Times New Roman" w:cs="Times New Roman"/>
          <w:sz w:val="24"/>
        </w:rPr>
        <w:t xml:space="preserve">acism </w:t>
      </w:r>
      <w:r w:rsidR="00C37CA5" w:rsidRPr="00661762">
        <w:rPr>
          <w:rFonts w:ascii="Times New Roman" w:hAnsi="Times New Roman" w:cs="Times New Roman"/>
          <w:sz w:val="24"/>
        </w:rPr>
        <w:t xml:space="preserve">is less identifiable </w:t>
      </w:r>
      <w:r w:rsidR="00C37CA5" w:rsidRPr="00661762">
        <w:rPr>
          <w:rFonts w:ascii="Times New Roman" w:hAnsi="Times New Roman" w:cs="Times New Roman"/>
          <w:sz w:val="24"/>
        </w:rPr>
        <w:t xml:space="preserve">and </w:t>
      </w:r>
      <w:r w:rsidR="00C37CA5" w:rsidRPr="00661762">
        <w:rPr>
          <w:rFonts w:ascii="Times New Roman" w:hAnsi="Times New Roman" w:cs="Times New Roman"/>
          <w:sz w:val="24"/>
        </w:rPr>
        <w:t xml:space="preserve">more subtle </w:t>
      </w:r>
      <w:r w:rsidR="004A2C55" w:rsidRPr="00661762">
        <w:rPr>
          <w:rFonts w:ascii="Times New Roman" w:hAnsi="Times New Roman" w:cs="Times New Roman"/>
          <w:sz w:val="24"/>
        </w:rPr>
        <w:t>than overt racism</w:t>
      </w:r>
      <w:r w:rsidR="00C37CA5" w:rsidRPr="00661762">
        <w:rPr>
          <w:rFonts w:ascii="Times New Roman" w:hAnsi="Times New Roman" w:cs="Times New Roman"/>
          <w:sz w:val="24"/>
        </w:rPr>
        <w:t>.</w:t>
      </w:r>
    </w:p>
    <w:p w:rsidR="00B31904" w:rsidRPr="00661762" w:rsidRDefault="00B31904" w:rsidP="00661762">
      <w:pPr>
        <w:pStyle w:val="ListParagraph"/>
        <w:numPr>
          <w:ilvl w:val="0"/>
          <w:numId w:val="1"/>
        </w:numPr>
        <w:spacing w:line="480" w:lineRule="auto"/>
        <w:jc w:val="both"/>
        <w:rPr>
          <w:rFonts w:ascii="Times New Roman" w:hAnsi="Times New Roman" w:cs="Times New Roman"/>
          <w:sz w:val="24"/>
        </w:rPr>
      </w:pPr>
      <w:r w:rsidRPr="00661762">
        <w:rPr>
          <w:rFonts w:ascii="Times New Roman" w:hAnsi="Times New Roman" w:cs="Times New Roman"/>
          <w:sz w:val="24"/>
        </w:rPr>
        <w:t xml:space="preserve">Describe the tips Sondra </w:t>
      </w:r>
      <w:proofErr w:type="spellStart"/>
      <w:r w:rsidRPr="00661762">
        <w:rPr>
          <w:rFonts w:ascii="Times New Roman" w:hAnsi="Times New Roman" w:cs="Times New Roman"/>
          <w:sz w:val="24"/>
        </w:rPr>
        <w:t>Thiederman</w:t>
      </w:r>
      <w:proofErr w:type="spellEnd"/>
      <w:r w:rsidRPr="00661762">
        <w:rPr>
          <w:rFonts w:ascii="Times New Roman" w:hAnsi="Times New Roman" w:cs="Times New Roman"/>
          <w:sz w:val="24"/>
        </w:rPr>
        <w:t xml:space="preserve"> provides organizational managers on conflict resolution and how this can be useful to law enforcement?</w:t>
      </w:r>
    </w:p>
    <w:p w:rsidR="003D5F45" w:rsidRPr="00661762" w:rsidRDefault="003D5F45" w:rsidP="00661762">
      <w:pPr>
        <w:spacing w:line="480" w:lineRule="auto"/>
        <w:jc w:val="both"/>
        <w:rPr>
          <w:rFonts w:ascii="Times New Roman" w:hAnsi="Times New Roman" w:cs="Times New Roman"/>
          <w:sz w:val="24"/>
        </w:rPr>
      </w:pPr>
      <w:r w:rsidRPr="00661762">
        <w:rPr>
          <w:rFonts w:ascii="Times New Roman" w:hAnsi="Times New Roman" w:cs="Times New Roman"/>
          <w:sz w:val="24"/>
        </w:rPr>
        <w:t>One such tip is t</w:t>
      </w:r>
      <w:r w:rsidRPr="00661762">
        <w:rPr>
          <w:rFonts w:ascii="Times New Roman" w:hAnsi="Times New Roman" w:cs="Times New Roman"/>
          <w:sz w:val="24"/>
        </w:rPr>
        <w:t xml:space="preserve">he accommodating strategy </w:t>
      </w:r>
      <w:r w:rsidRPr="00661762">
        <w:rPr>
          <w:rFonts w:ascii="Times New Roman" w:hAnsi="Times New Roman" w:cs="Times New Roman"/>
          <w:sz w:val="24"/>
        </w:rPr>
        <w:t xml:space="preserve">which </w:t>
      </w:r>
      <w:r w:rsidRPr="00661762">
        <w:rPr>
          <w:rFonts w:ascii="Times New Roman" w:hAnsi="Times New Roman" w:cs="Times New Roman"/>
          <w:sz w:val="24"/>
        </w:rPr>
        <w:t xml:space="preserve">essentially entails giving the </w:t>
      </w:r>
      <w:r w:rsidRPr="00661762">
        <w:rPr>
          <w:rFonts w:ascii="Times New Roman" w:hAnsi="Times New Roman" w:cs="Times New Roman"/>
          <w:sz w:val="24"/>
        </w:rPr>
        <w:t>conflicting party what it desires</w:t>
      </w:r>
      <w:r w:rsidRPr="00661762">
        <w:rPr>
          <w:rFonts w:ascii="Times New Roman" w:hAnsi="Times New Roman" w:cs="Times New Roman"/>
          <w:sz w:val="24"/>
        </w:rPr>
        <w:t xml:space="preserve">. </w:t>
      </w:r>
      <w:r w:rsidRPr="00661762">
        <w:rPr>
          <w:rFonts w:ascii="Times New Roman" w:hAnsi="Times New Roman" w:cs="Times New Roman"/>
          <w:sz w:val="24"/>
        </w:rPr>
        <w:t xml:space="preserve">This can be useful in law enforcement by </w:t>
      </w:r>
      <w:r w:rsidR="00976840" w:rsidRPr="00661762">
        <w:rPr>
          <w:rFonts w:ascii="Times New Roman" w:hAnsi="Times New Roman" w:cs="Times New Roman"/>
          <w:sz w:val="24"/>
        </w:rPr>
        <w:t xml:space="preserve">ensuring damages in lawsuits are appropriately determined and paid to the deserving party.  The other tip is the </w:t>
      </w:r>
      <w:r w:rsidRPr="00661762">
        <w:rPr>
          <w:rFonts w:ascii="Times New Roman" w:hAnsi="Times New Roman" w:cs="Times New Roman"/>
          <w:sz w:val="24"/>
        </w:rPr>
        <w:t xml:space="preserve">avoidance strategy </w:t>
      </w:r>
      <w:r w:rsidR="00976840" w:rsidRPr="00661762">
        <w:rPr>
          <w:rFonts w:ascii="Times New Roman" w:hAnsi="Times New Roman" w:cs="Times New Roman"/>
          <w:sz w:val="24"/>
        </w:rPr>
        <w:t xml:space="preserve">which </w:t>
      </w:r>
      <w:r w:rsidRPr="00661762">
        <w:rPr>
          <w:rFonts w:ascii="Times New Roman" w:hAnsi="Times New Roman" w:cs="Times New Roman"/>
          <w:sz w:val="24"/>
        </w:rPr>
        <w:t xml:space="preserve">seeks to put off conflict indefinitely. </w:t>
      </w:r>
      <w:r w:rsidR="00976840" w:rsidRPr="00661762">
        <w:rPr>
          <w:rFonts w:ascii="Times New Roman" w:hAnsi="Times New Roman" w:cs="Times New Roman"/>
          <w:sz w:val="24"/>
        </w:rPr>
        <w:t>This can be useful to law enforcement by creating more rehabilitation facilities to help criminals to change their behavior and become good citizens and thus reduce the rate of crime. Another tip is c</w:t>
      </w:r>
      <w:r w:rsidRPr="00661762">
        <w:rPr>
          <w:rFonts w:ascii="Times New Roman" w:hAnsi="Times New Roman" w:cs="Times New Roman"/>
          <w:sz w:val="24"/>
        </w:rPr>
        <w:t xml:space="preserve">ollaboration </w:t>
      </w:r>
      <w:r w:rsidR="00976840" w:rsidRPr="00661762">
        <w:rPr>
          <w:rFonts w:ascii="Times New Roman" w:hAnsi="Times New Roman" w:cs="Times New Roman"/>
          <w:sz w:val="24"/>
        </w:rPr>
        <w:t xml:space="preserve">which </w:t>
      </w:r>
      <w:r w:rsidRPr="00661762">
        <w:rPr>
          <w:rFonts w:ascii="Times New Roman" w:hAnsi="Times New Roman" w:cs="Times New Roman"/>
          <w:sz w:val="24"/>
        </w:rPr>
        <w:t>works by integrating ideas set out by multiple people</w:t>
      </w:r>
      <w:r w:rsidR="00976840" w:rsidRPr="00661762">
        <w:rPr>
          <w:rFonts w:ascii="Times New Roman" w:hAnsi="Times New Roman" w:cs="Times New Roman"/>
          <w:sz w:val="24"/>
        </w:rPr>
        <w:t xml:space="preserve"> with the objective of reaching a </w:t>
      </w:r>
      <w:r w:rsidRPr="00661762">
        <w:rPr>
          <w:rFonts w:ascii="Times New Roman" w:hAnsi="Times New Roman" w:cs="Times New Roman"/>
          <w:sz w:val="24"/>
        </w:rPr>
        <w:t xml:space="preserve">solution </w:t>
      </w:r>
      <w:r w:rsidR="00976840" w:rsidRPr="00661762">
        <w:rPr>
          <w:rFonts w:ascii="Times New Roman" w:hAnsi="Times New Roman" w:cs="Times New Roman"/>
          <w:sz w:val="24"/>
        </w:rPr>
        <w:t xml:space="preserve">that is acceptable to all conflicting parties. This can be helpful to law enforcement by </w:t>
      </w:r>
      <w:r w:rsidR="007350FD" w:rsidRPr="00661762">
        <w:rPr>
          <w:rFonts w:ascii="Times New Roman" w:hAnsi="Times New Roman" w:cs="Times New Roman"/>
          <w:sz w:val="24"/>
        </w:rPr>
        <w:t xml:space="preserve">way of community policing structures which allow law enforcement officers and citizens to collaborate in curbing crime. </w:t>
      </w:r>
    </w:p>
    <w:p w:rsidR="00B31904" w:rsidRPr="00661762" w:rsidRDefault="00B31904" w:rsidP="00661762">
      <w:pPr>
        <w:pStyle w:val="ListParagraph"/>
        <w:numPr>
          <w:ilvl w:val="0"/>
          <w:numId w:val="1"/>
        </w:numPr>
        <w:spacing w:line="480" w:lineRule="auto"/>
        <w:jc w:val="both"/>
        <w:rPr>
          <w:rFonts w:ascii="Times New Roman" w:hAnsi="Times New Roman" w:cs="Times New Roman"/>
          <w:sz w:val="24"/>
        </w:rPr>
      </w:pPr>
      <w:r w:rsidRPr="00661762">
        <w:rPr>
          <w:rFonts w:ascii="Times New Roman" w:hAnsi="Times New Roman" w:cs="Times New Roman"/>
          <w:sz w:val="24"/>
        </w:rPr>
        <w:t>Define and briefly describe some of the various workforce issues confronting women in Law Enforcement.</w:t>
      </w:r>
    </w:p>
    <w:p w:rsidR="00D943D3" w:rsidRPr="00661762" w:rsidRDefault="007350FD" w:rsidP="00661762">
      <w:pPr>
        <w:spacing w:line="480" w:lineRule="auto"/>
        <w:jc w:val="both"/>
        <w:rPr>
          <w:rFonts w:ascii="Times New Roman" w:hAnsi="Times New Roman" w:cs="Times New Roman"/>
          <w:sz w:val="24"/>
        </w:rPr>
      </w:pPr>
      <w:r w:rsidRPr="00661762">
        <w:rPr>
          <w:rFonts w:ascii="Times New Roman" w:hAnsi="Times New Roman" w:cs="Times New Roman"/>
          <w:sz w:val="24"/>
        </w:rPr>
        <w:lastRenderedPageBreak/>
        <w:t xml:space="preserve">One of the </w:t>
      </w:r>
      <w:r w:rsidRPr="00661762">
        <w:rPr>
          <w:rFonts w:ascii="Times New Roman" w:hAnsi="Times New Roman" w:cs="Times New Roman"/>
          <w:sz w:val="24"/>
        </w:rPr>
        <w:t>workforce issues confr</w:t>
      </w:r>
      <w:r w:rsidRPr="00661762">
        <w:rPr>
          <w:rFonts w:ascii="Times New Roman" w:hAnsi="Times New Roman" w:cs="Times New Roman"/>
          <w:sz w:val="24"/>
        </w:rPr>
        <w:t>onting women in Law Enforcement is d</w:t>
      </w:r>
      <w:r w:rsidR="00D943D3" w:rsidRPr="00661762">
        <w:rPr>
          <w:rFonts w:ascii="Times New Roman" w:hAnsi="Times New Roman" w:cs="Times New Roman"/>
          <w:sz w:val="24"/>
        </w:rPr>
        <w:t>iscrimination</w:t>
      </w:r>
      <w:r w:rsidRPr="00661762">
        <w:rPr>
          <w:rFonts w:ascii="Times New Roman" w:hAnsi="Times New Roman" w:cs="Times New Roman"/>
          <w:sz w:val="24"/>
        </w:rPr>
        <w:t xml:space="preserve"> </w:t>
      </w:r>
      <w:r w:rsidR="00D943D3" w:rsidRPr="00661762">
        <w:rPr>
          <w:rFonts w:ascii="Times New Roman" w:hAnsi="Times New Roman" w:cs="Times New Roman"/>
          <w:sz w:val="24"/>
        </w:rPr>
        <w:t xml:space="preserve">by male officers is. </w:t>
      </w:r>
      <w:r w:rsidRPr="00661762">
        <w:rPr>
          <w:rFonts w:ascii="Times New Roman" w:hAnsi="Times New Roman" w:cs="Times New Roman"/>
          <w:sz w:val="24"/>
        </w:rPr>
        <w:t xml:space="preserve">This includes underrating the ability of women officers to perform their duties, denying women officers job promotions, and racial discrimination which involves </w:t>
      </w:r>
      <w:r w:rsidRPr="00661762">
        <w:rPr>
          <w:rFonts w:ascii="Times New Roman" w:hAnsi="Times New Roman" w:cs="Times New Roman"/>
          <w:sz w:val="24"/>
        </w:rPr>
        <w:t xml:space="preserve">prejudicial practices </w:t>
      </w:r>
      <w:r w:rsidRPr="00661762">
        <w:rPr>
          <w:rFonts w:ascii="Times New Roman" w:hAnsi="Times New Roman" w:cs="Times New Roman"/>
          <w:sz w:val="24"/>
        </w:rPr>
        <w:t>against women officers belonging to the minority group. Another workforce issue confronting women in Law Enforcement is u</w:t>
      </w:r>
      <w:r w:rsidR="003D5F45" w:rsidRPr="00661762">
        <w:rPr>
          <w:rFonts w:ascii="Times New Roman" w:hAnsi="Times New Roman" w:cs="Times New Roman"/>
          <w:sz w:val="24"/>
        </w:rPr>
        <w:t>nderrepresentation</w:t>
      </w:r>
      <w:r w:rsidRPr="00661762">
        <w:rPr>
          <w:rFonts w:ascii="Times New Roman" w:hAnsi="Times New Roman" w:cs="Times New Roman"/>
          <w:sz w:val="24"/>
        </w:rPr>
        <w:t xml:space="preserve">. The law enforcement fraternity is gender imbalanced with </w:t>
      </w:r>
      <w:r w:rsidR="00AE5F0E" w:rsidRPr="00661762">
        <w:rPr>
          <w:rFonts w:ascii="Times New Roman" w:hAnsi="Times New Roman" w:cs="Times New Roman"/>
          <w:sz w:val="24"/>
        </w:rPr>
        <w:t xml:space="preserve">women making only a small percentage of the law enforcement officers. </w:t>
      </w:r>
      <w:r w:rsidR="003D5F45" w:rsidRPr="00661762">
        <w:rPr>
          <w:rFonts w:ascii="Times New Roman" w:hAnsi="Times New Roman" w:cs="Times New Roman"/>
          <w:sz w:val="24"/>
        </w:rPr>
        <w:t xml:space="preserve">With these obvious imbalances in representation, </w:t>
      </w:r>
      <w:r w:rsidR="00AE5F0E" w:rsidRPr="00661762">
        <w:rPr>
          <w:rFonts w:ascii="Times New Roman" w:hAnsi="Times New Roman" w:cs="Times New Roman"/>
          <w:sz w:val="24"/>
        </w:rPr>
        <w:t xml:space="preserve">young women shy away from police </w:t>
      </w:r>
      <w:r w:rsidR="003D5F45" w:rsidRPr="00661762">
        <w:rPr>
          <w:rFonts w:ascii="Times New Roman" w:hAnsi="Times New Roman" w:cs="Times New Roman"/>
          <w:sz w:val="24"/>
        </w:rPr>
        <w:t>recru</w:t>
      </w:r>
      <w:r w:rsidR="00AE5F0E" w:rsidRPr="00661762">
        <w:rPr>
          <w:rFonts w:ascii="Times New Roman" w:hAnsi="Times New Roman" w:cs="Times New Roman"/>
          <w:sz w:val="24"/>
        </w:rPr>
        <w:t>itment centers since they know their chances of succeeding are very minimal.</w:t>
      </w:r>
    </w:p>
    <w:p w:rsidR="00B31904" w:rsidRPr="00661762" w:rsidRDefault="00B31904" w:rsidP="00661762">
      <w:pPr>
        <w:pStyle w:val="ListParagraph"/>
        <w:numPr>
          <w:ilvl w:val="0"/>
          <w:numId w:val="1"/>
        </w:numPr>
        <w:spacing w:line="480" w:lineRule="auto"/>
        <w:jc w:val="both"/>
        <w:rPr>
          <w:rFonts w:ascii="Times New Roman" w:hAnsi="Times New Roman" w:cs="Times New Roman"/>
          <w:sz w:val="24"/>
        </w:rPr>
      </w:pPr>
      <w:r w:rsidRPr="00661762">
        <w:rPr>
          <w:rFonts w:ascii="Times New Roman" w:hAnsi="Times New Roman" w:cs="Times New Roman"/>
          <w:sz w:val="24"/>
        </w:rPr>
        <w:t xml:space="preserve">List and explain briefly some of the </w:t>
      </w:r>
      <w:bookmarkStart w:id="0" w:name="_Hlk520083001"/>
      <w:r w:rsidRPr="00661762">
        <w:rPr>
          <w:rFonts w:ascii="Times New Roman" w:hAnsi="Times New Roman" w:cs="Times New Roman"/>
          <w:sz w:val="24"/>
        </w:rPr>
        <w:t>recruitment difficulties that law enforcement agencies experience</w:t>
      </w:r>
      <w:bookmarkEnd w:id="0"/>
      <w:r w:rsidRPr="00661762">
        <w:rPr>
          <w:rFonts w:ascii="Times New Roman" w:hAnsi="Times New Roman" w:cs="Times New Roman"/>
          <w:sz w:val="24"/>
        </w:rPr>
        <w:t>.</w:t>
      </w:r>
    </w:p>
    <w:p w:rsidR="00AE5F0E" w:rsidRPr="00661762" w:rsidRDefault="00AE5F0E" w:rsidP="00661762">
      <w:pPr>
        <w:spacing w:line="480" w:lineRule="auto"/>
        <w:jc w:val="both"/>
        <w:rPr>
          <w:rFonts w:ascii="Times New Roman" w:hAnsi="Times New Roman" w:cs="Times New Roman"/>
          <w:sz w:val="24"/>
        </w:rPr>
      </w:pPr>
      <w:r w:rsidRPr="00661762">
        <w:rPr>
          <w:rFonts w:ascii="Times New Roman" w:hAnsi="Times New Roman" w:cs="Times New Roman"/>
          <w:sz w:val="24"/>
        </w:rPr>
        <w:t xml:space="preserve">One of the major </w:t>
      </w:r>
      <w:r w:rsidRPr="00661762">
        <w:rPr>
          <w:rFonts w:ascii="Times New Roman" w:hAnsi="Times New Roman" w:cs="Times New Roman"/>
          <w:sz w:val="24"/>
        </w:rPr>
        <w:t>recruitment difficulties that law enforcement agencies experience</w:t>
      </w:r>
      <w:r w:rsidRPr="00661762">
        <w:rPr>
          <w:rFonts w:ascii="Times New Roman" w:hAnsi="Times New Roman" w:cs="Times New Roman"/>
          <w:sz w:val="24"/>
        </w:rPr>
        <w:t xml:space="preserve"> is overly stringent hiring process. For this reason, many police applicants struggle to meet minimum police hiring standards due to faults in in their credit history, physical fitness, prior drug use and other criminal activities. These strict requirements deny the law enforcement agencies the chance to hire talented officers. Another difficulty is poor remuneration. This makes highly educated individuals to consider law enforcement as a job for people with only basic education level hence </w:t>
      </w:r>
      <w:r w:rsidR="00140DBA" w:rsidRPr="00661762">
        <w:rPr>
          <w:rFonts w:ascii="Times New Roman" w:hAnsi="Times New Roman" w:cs="Times New Roman"/>
          <w:sz w:val="24"/>
        </w:rPr>
        <w:t>a minimal number of highly educated people willing to join law enforcement agencies.</w:t>
      </w:r>
    </w:p>
    <w:p w:rsidR="00AE5F0E" w:rsidRPr="00661762" w:rsidRDefault="00AE5F0E" w:rsidP="00661762">
      <w:pPr>
        <w:spacing w:line="480" w:lineRule="auto"/>
        <w:jc w:val="both"/>
        <w:rPr>
          <w:rFonts w:ascii="Times New Roman" w:hAnsi="Times New Roman" w:cs="Times New Roman"/>
          <w:sz w:val="24"/>
        </w:rPr>
      </w:pPr>
    </w:p>
    <w:p w:rsidR="00661762" w:rsidRDefault="00661762" w:rsidP="00661762">
      <w:pPr>
        <w:spacing w:line="480" w:lineRule="auto"/>
        <w:jc w:val="both"/>
        <w:rPr>
          <w:rFonts w:ascii="Times New Roman" w:hAnsi="Times New Roman" w:cs="Times New Roman"/>
          <w:sz w:val="24"/>
        </w:rPr>
      </w:pPr>
    </w:p>
    <w:p w:rsidR="00661762" w:rsidRDefault="00661762" w:rsidP="00661762">
      <w:pPr>
        <w:spacing w:line="480" w:lineRule="auto"/>
        <w:jc w:val="both"/>
        <w:rPr>
          <w:rFonts w:ascii="Times New Roman" w:hAnsi="Times New Roman" w:cs="Times New Roman"/>
          <w:sz w:val="24"/>
        </w:rPr>
      </w:pPr>
    </w:p>
    <w:p w:rsidR="00661762" w:rsidRDefault="00661762" w:rsidP="00661762">
      <w:pPr>
        <w:spacing w:line="480" w:lineRule="auto"/>
        <w:jc w:val="both"/>
        <w:rPr>
          <w:rFonts w:ascii="Times New Roman" w:hAnsi="Times New Roman" w:cs="Times New Roman"/>
          <w:sz w:val="24"/>
        </w:rPr>
      </w:pPr>
    </w:p>
    <w:p w:rsidR="00B11192" w:rsidRPr="00661762" w:rsidRDefault="004B6112" w:rsidP="00661762">
      <w:pPr>
        <w:spacing w:line="480" w:lineRule="auto"/>
        <w:jc w:val="center"/>
        <w:rPr>
          <w:rFonts w:ascii="Times New Roman" w:hAnsi="Times New Roman" w:cs="Times New Roman"/>
          <w:b/>
          <w:sz w:val="24"/>
        </w:rPr>
      </w:pPr>
      <w:r>
        <w:rPr>
          <w:rFonts w:ascii="Times New Roman" w:hAnsi="Times New Roman" w:cs="Times New Roman"/>
          <w:b/>
          <w:sz w:val="24"/>
        </w:rPr>
        <w:lastRenderedPageBreak/>
        <w:t>Works Cited</w:t>
      </w:r>
      <w:bookmarkStart w:id="1" w:name="_GoBack"/>
      <w:bookmarkEnd w:id="1"/>
    </w:p>
    <w:p w:rsidR="00661762" w:rsidRPr="00661762" w:rsidRDefault="00661762" w:rsidP="00661762">
      <w:pPr>
        <w:spacing w:line="480" w:lineRule="auto"/>
        <w:ind w:left="720" w:hanging="720"/>
        <w:jc w:val="both"/>
        <w:rPr>
          <w:rFonts w:ascii="Times New Roman" w:hAnsi="Times New Roman" w:cs="Times New Roman"/>
          <w:sz w:val="24"/>
        </w:rPr>
      </w:pPr>
      <w:r w:rsidRPr="00661762">
        <w:rPr>
          <w:rFonts w:ascii="Times New Roman" w:hAnsi="Times New Roman" w:cs="Times New Roman"/>
          <w:sz w:val="24"/>
        </w:rPr>
        <w:t>Cherlin, A. J. (2010). Demographic trends in the United States: A review of research in the 2000s. Journal of Marriage and Family, 72(3), 403-419.</w:t>
      </w:r>
    </w:p>
    <w:p w:rsidR="00661762" w:rsidRPr="00661762" w:rsidRDefault="00661762" w:rsidP="00661762">
      <w:pPr>
        <w:spacing w:line="480" w:lineRule="auto"/>
        <w:ind w:left="720" w:hanging="720"/>
        <w:jc w:val="both"/>
        <w:rPr>
          <w:rFonts w:ascii="Times New Roman" w:hAnsi="Times New Roman" w:cs="Times New Roman"/>
          <w:sz w:val="24"/>
        </w:rPr>
      </w:pPr>
      <w:proofErr w:type="spellStart"/>
      <w:r w:rsidRPr="00661762">
        <w:rPr>
          <w:rFonts w:ascii="Times New Roman" w:hAnsi="Times New Roman" w:cs="Times New Roman"/>
          <w:sz w:val="24"/>
        </w:rPr>
        <w:t>Sereni</w:t>
      </w:r>
      <w:proofErr w:type="spellEnd"/>
      <w:r w:rsidRPr="00661762">
        <w:rPr>
          <w:rFonts w:ascii="Times New Roman" w:hAnsi="Times New Roman" w:cs="Times New Roman"/>
          <w:sz w:val="24"/>
        </w:rPr>
        <w:t>-Massinger, C., &amp; Wood, N. (2016). Improving Law Enforcement Cross Cultural Competencies through Continued Education. Journal of Education and Learning, 5(2), 258-264.</w:t>
      </w:r>
    </w:p>
    <w:p w:rsidR="00661762" w:rsidRPr="00661762" w:rsidRDefault="00661762" w:rsidP="00661762">
      <w:pPr>
        <w:spacing w:line="480" w:lineRule="auto"/>
        <w:ind w:left="720" w:hanging="720"/>
        <w:jc w:val="both"/>
        <w:rPr>
          <w:rFonts w:ascii="Times New Roman" w:hAnsi="Times New Roman" w:cs="Times New Roman"/>
          <w:sz w:val="24"/>
        </w:rPr>
      </w:pPr>
      <w:proofErr w:type="spellStart"/>
      <w:r w:rsidRPr="00661762">
        <w:rPr>
          <w:rFonts w:ascii="Times New Roman" w:hAnsi="Times New Roman" w:cs="Times New Roman"/>
          <w:sz w:val="24"/>
        </w:rPr>
        <w:t>Thiederman</w:t>
      </w:r>
      <w:proofErr w:type="spellEnd"/>
      <w:r w:rsidRPr="00661762">
        <w:rPr>
          <w:rFonts w:ascii="Times New Roman" w:hAnsi="Times New Roman" w:cs="Times New Roman"/>
          <w:sz w:val="24"/>
        </w:rPr>
        <w:t>, S. B. (1991). Bridging cultural barriers for corporate success: How to manage the multicultural work force. Jossey-Bass.</w:t>
      </w:r>
    </w:p>
    <w:p w:rsidR="00B11192" w:rsidRPr="00661762" w:rsidRDefault="00B11192" w:rsidP="00661762">
      <w:pPr>
        <w:spacing w:line="480" w:lineRule="auto"/>
        <w:jc w:val="both"/>
        <w:rPr>
          <w:rFonts w:ascii="Times New Roman" w:hAnsi="Times New Roman" w:cs="Times New Roman"/>
          <w:sz w:val="24"/>
        </w:rPr>
      </w:pPr>
    </w:p>
    <w:p w:rsidR="00D82AD2" w:rsidRPr="00661762" w:rsidRDefault="00D82AD2" w:rsidP="00661762">
      <w:pPr>
        <w:spacing w:line="480" w:lineRule="auto"/>
        <w:jc w:val="both"/>
        <w:rPr>
          <w:rFonts w:ascii="Times New Roman" w:hAnsi="Times New Roman" w:cs="Times New Roman"/>
          <w:sz w:val="24"/>
        </w:rPr>
      </w:pPr>
    </w:p>
    <w:sectPr w:rsidR="00D82AD2" w:rsidRPr="006617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6199" w:rsidRDefault="00EE6199" w:rsidP="003B7FDE">
      <w:pPr>
        <w:spacing w:after="0" w:line="240" w:lineRule="auto"/>
      </w:pPr>
      <w:r>
        <w:separator/>
      </w:r>
    </w:p>
  </w:endnote>
  <w:endnote w:type="continuationSeparator" w:id="0">
    <w:p w:rsidR="00EE6199" w:rsidRDefault="00EE6199" w:rsidP="003B7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6199" w:rsidRDefault="00EE6199" w:rsidP="003B7FDE">
      <w:pPr>
        <w:spacing w:after="0" w:line="240" w:lineRule="auto"/>
      </w:pPr>
      <w:r>
        <w:separator/>
      </w:r>
    </w:p>
  </w:footnote>
  <w:footnote w:type="continuationSeparator" w:id="0">
    <w:p w:rsidR="00EE6199" w:rsidRDefault="00EE6199" w:rsidP="003B7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9904461"/>
      <w:docPartObj>
        <w:docPartGallery w:val="Page Numbers (Top of Page)"/>
        <w:docPartUnique/>
      </w:docPartObj>
    </w:sdtPr>
    <w:sdtEndPr>
      <w:rPr>
        <w:noProof/>
      </w:rPr>
    </w:sdtEndPr>
    <w:sdtContent>
      <w:p w:rsidR="003B7FDE" w:rsidRDefault="003B7FD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3B7FDE" w:rsidRDefault="003B7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307C8"/>
    <w:multiLevelType w:val="hybridMultilevel"/>
    <w:tmpl w:val="DBECA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AD2"/>
    <w:rsid w:val="00140DBA"/>
    <w:rsid w:val="001F78D1"/>
    <w:rsid w:val="00305579"/>
    <w:rsid w:val="00333F3E"/>
    <w:rsid w:val="003B7FDE"/>
    <w:rsid w:val="003D5F45"/>
    <w:rsid w:val="00401062"/>
    <w:rsid w:val="00423CE0"/>
    <w:rsid w:val="004A2C55"/>
    <w:rsid w:val="004B6112"/>
    <w:rsid w:val="006509D4"/>
    <w:rsid w:val="00661762"/>
    <w:rsid w:val="00715024"/>
    <w:rsid w:val="0072619E"/>
    <w:rsid w:val="007350FD"/>
    <w:rsid w:val="00945064"/>
    <w:rsid w:val="00976840"/>
    <w:rsid w:val="00A45E7A"/>
    <w:rsid w:val="00A93508"/>
    <w:rsid w:val="00AE5F0E"/>
    <w:rsid w:val="00B11192"/>
    <w:rsid w:val="00B31904"/>
    <w:rsid w:val="00C37CA5"/>
    <w:rsid w:val="00D82AD2"/>
    <w:rsid w:val="00D943D3"/>
    <w:rsid w:val="00E127C5"/>
    <w:rsid w:val="00E13EB5"/>
    <w:rsid w:val="00EC2A8A"/>
    <w:rsid w:val="00ED61BE"/>
    <w:rsid w:val="00EE6199"/>
    <w:rsid w:val="00FD0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5EED4"/>
  <w15:chartTrackingRefBased/>
  <w15:docId w15:val="{6010533B-CCA1-450A-B642-6CBFF5A73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1192"/>
    <w:pPr>
      <w:ind w:left="720"/>
      <w:contextualSpacing/>
    </w:pPr>
  </w:style>
  <w:style w:type="paragraph" w:styleId="Header">
    <w:name w:val="header"/>
    <w:basedOn w:val="Normal"/>
    <w:link w:val="HeaderChar"/>
    <w:uiPriority w:val="99"/>
    <w:unhideWhenUsed/>
    <w:rsid w:val="003B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FDE"/>
  </w:style>
  <w:style w:type="paragraph" w:styleId="Footer">
    <w:name w:val="footer"/>
    <w:basedOn w:val="Normal"/>
    <w:link w:val="FooterChar"/>
    <w:uiPriority w:val="99"/>
    <w:unhideWhenUsed/>
    <w:rsid w:val="003B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14</cp:revision>
  <dcterms:created xsi:type="dcterms:W3CDTF">2018-07-22T21:55:00Z</dcterms:created>
  <dcterms:modified xsi:type="dcterms:W3CDTF">2018-07-23T01:39:00Z</dcterms:modified>
</cp:coreProperties>
</file>